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1495"/>
        <w:gridCol w:w="7567"/>
      </w:tblGrid>
      <w:tr w:rsidR="000F60AB" w:rsidRPr="000F60AB" w14:paraId="0FCFCA82" w14:textId="77777777" w:rsidTr="00305E0E">
        <w:trPr>
          <w:trHeight w:val="616"/>
          <w:jc w:val="center"/>
        </w:trPr>
        <w:tc>
          <w:tcPr>
            <w:tcW w:w="1718" w:type="dxa"/>
            <w:shd w:val="clear" w:color="auto" w:fill="99CCFF"/>
            <w:vAlign w:val="center"/>
          </w:tcPr>
          <w:p w14:paraId="47E3F811" w14:textId="3B23D677" w:rsidR="000F60AB" w:rsidRPr="000F60AB" w:rsidRDefault="000F60AB" w:rsidP="000F60AB">
            <w:pPr>
              <w:jc w:val="center"/>
            </w:pPr>
            <w:r w:rsidRPr="000F60AB">
              <w:object w:dxaOrig="1742" w:dyaOrig="2841" w14:anchorId="073FB5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43.2pt" o:ole="">
                  <v:imagedata r:id="rId4" o:title=""/>
                </v:shape>
                <o:OLEObject Type="Embed" ProgID="CorelDraw.Graphic.8" ShapeID="_x0000_i1025" DrawAspect="Content" ObjectID="_1800291346" r:id="rId5"/>
              </w:object>
            </w:r>
          </w:p>
        </w:tc>
        <w:tc>
          <w:tcPr>
            <w:tcW w:w="9342" w:type="dxa"/>
            <w:shd w:val="clear" w:color="auto" w:fill="99CCFF"/>
            <w:vAlign w:val="center"/>
          </w:tcPr>
          <w:p w14:paraId="0FB06D3C" w14:textId="77777777" w:rsidR="000F60AB" w:rsidRPr="000F60AB" w:rsidRDefault="000F60AB" w:rsidP="000F60AB">
            <w:pPr>
              <w:jc w:val="center"/>
              <w:rPr>
                <w:b/>
                <w:bCs/>
              </w:rPr>
            </w:pPr>
            <w:r w:rsidRPr="000F60AB">
              <w:rPr>
                <w:b/>
                <w:bCs/>
              </w:rPr>
              <w:t>Stowarzyszenie Pomocy Szkole Małopolska</w:t>
            </w:r>
          </w:p>
          <w:p w14:paraId="7E5B4E17" w14:textId="77777777" w:rsidR="000F60AB" w:rsidRPr="000F60AB" w:rsidRDefault="000F60AB" w:rsidP="000F60AB">
            <w:pPr>
              <w:jc w:val="center"/>
              <w:rPr>
                <w:b/>
                <w:bCs/>
              </w:rPr>
            </w:pPr>
            <w:r w:rsidRPr="000F60AB">
              <w:rPr>
                <w:b/>
                <w:bCs/>
              </w:rPr>
              <w:t xml:space="preserve">Społeczny Komitet przy Zespole Szkolno-Przedszkolnym w </w:t>
            </w:r>
            <w:proofErr w:type="spellStart"/>
            <w:r w:rsidRPr="000F60AB">
              <w:rPr>
                <w:b/>
                <w:bCs/>
              </w:rPr>
              <w:t>Harmężach</w:t>
            </w:r>
            <w:proofErr w:type="spellEnd"/>
          </w:p>
        </w:tc>
      </w:tr>
    </w:tbl>
    <w:p w14:paraId="3198A456" w14:textId="0E7490A3" w:rsidR="000F60AB" w:rsidRDefault="000F60AB" w:rsidP="000F60AB">
      <w:pPr>
        <w:spacing w:line="324" w:lineRule="auto"/>
        <w:jc w:val="center"/>
        <w:rPr>
          <w:b/>
          <w:bCs/>
        </w:rPr>
      </w:pPr>
    </w:p>
    <w:p w14:paraId="28DD7C9B" w14:textId="77777777" w:rsidR="000F60AB" w:rsidRPr="000F60AB" w:rsidRDefault="000F60AB" w:rsidP="000F60AB">
      <w:pPr>
        <w:spacing w:line="324" w:lineRule="auto"/>
        <w:jc w:val="center"/>
        <w:rPr>
          <w:b/>
          <w:bCs/>
        </w:rPr>
      </w:pPr>
    </w:p>
    <w:p w14:paraId="47E5392E" w14:textId="1B79562A" w:rsidR="000F60AB" w:rsidRPr="000F60AB" w:rsidRDefault="000F60AB" w:rsidP="000F60AB">
      <w:pPr>
        <w:jc w:val="center"/>
        <w:rPr>
          <w:b/>
          <w:bCs/>
          <w:color w:val="000000"/>
        </w:rPr>
      </w:pPr>
      <w:r w:rsidRPr="000F60AB">
        <w:rPr>
          <w:noProof/>
        </w:rPr>
        <w:drawing>
          <wp:inline distT="0" distB="0" distL="0" distR="0" wp14:anchorId="321AC428" wp14:editId="668D01A1">
            <wp:extent cx="3345180" cy="14249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35526" w14:textId="77777777" w:rsidR="000F60AB" w:rsidRDefault="000F60AB" w:rsidP="000F60AB">
      <w:pPr>
        <w:jc w:val="center"/>
        <w:rPr>
          <w:b/>
          <w:bCs/>
          <w:color w:val="000000"/>
        </w:rPr>
      </w:pPr>
    </w:p>
    <w:p w14:paraId="5707CA48" w14:textId="77777777" w:rsidR="000F60AB" w:rsidRDefault="000F60AB" w:rsidP="000F60AB">
      <w:pPr>
        <w:jc w:val="center"/>
        <w:rPr>
          <w:b/>
          <w:bCs/>
          <w:color w:val="000000"/>
        </w:rPr>
      </w:pPr>
    </w:p>
    <w:p w14:paraId="44626975" w14:textId="77777777" w:rsidR="000F60AB" w:rsidRDefault="000F60AB" w:rsidP="000F60AB">
      <w:pPr>
        <w:jc w:val="center"/>
        <w:rPr>
          <w:b/>
          <w:bCs/>
          <w:color w:val="000000"/>
        </w:rPr>
      </w:pPr>
      <w:r w:rsidRPr="000F60AB">
        <w:rPr>
          <w:b/>
          <w:bCs/>
          <w:color w:val="000000"/>
        </w:rPr>
        <w:t>Szanowni Państwo!</w:t>
      </w:r>
    </w:p>
    <w:p w14:paraId="706CB598" w14:textId="77777777" w:rsidR="000F60AB" w:rsidRDefault="000F60AB" w:rsidP="000F60AB">
      <w:pPr>
        <w:jc w:val="center"/>
        <w:rPr>
          <w:color w:val="000000"/>
        </w:rPr>
      </w:pPr>
      <w:r w:rsidRPr="000F60AB">
        <w:rPr>
          <w:color w:val="000000"/>
        </w:rPr>
        <w:br/>
        <w:t>Od 2004 roku możemy wybrać, na co przekazać 1% swojego podatku.</w:t>
      </w:r>
      <w:r w:rsidRPr="000F60AB">
        <w:rPr>
          <w:color w:val="000000"/>
        </w:rPr>
        <w:br/>
        <w:t xml:space="preserve">Dzięki temu sami decydujemy o przeznaczeniu tej kwoty i tak płaconej fiskusowi. Możemy rozliczyć ją na rzecz budżetu państwa lub też możemy aktywnie włączyć się do akcji, która pomoże poprawić jakość kształcenia dzieci i młodzieży. Uzyskane w ten sposób środki nie obciążają osobistego budżetu, ponieważ pieniądze w </w:t>
      </w:r>
    </w:p>
    <w:p w14:paraId="3FCF6D8E" w14:textId="157F8E91" w:rsidR="000F60AB" w:rsidRPr="000F60AB" w:rsidRDefault="000F60AB" w:rsidP="000F60AB">
      <w:pPr>
        <w:jc w:val="center"/>
        <w:rPr>
          <w:color w:val="000000"/>
        </w:rPr>
      </w:pPr>
      <w:r w:rsidRPr="000F60AB">
        <w:rPr>
          <w:color w:val="000000"/>
        </w:rPr>
        <w:t>rzeczywistości pochodzą ze skarbu</w:t>
      </w:r>
      <w:r>
        <w:rPr>
          <w:color w:val="000000"/>
        </w:rPr>
        <w:t xml:space="preserve"> </w:t>
      </w:r>
      <w:r w:rsidRPr="000F60AB">
        <w:rPr>
          <w:color w:val="000000"/>
        </w:rPr>
        <w:t>państwa.</w:t>
      </w:r>
      <w:r w:rsidRPr="000F60AB">
        <w:rPr>
          <w:color w:val="000000"/>
        </w:rPr>
        <w:br/>
        <w:t xml:space="preserve">Kolejny raz mamy szansę wesprzeć działania organizacji pracujących na rzecz wspólnego dobra. Jako podatnicy możemy zdecydować, kto dostanie nasze pieniądze – 1,5% podatku należnego urzędowi skarbowemu. </w:t>
      </w:r>
      <w:r w:rsidRPr="000F60AB">
        <w:rPr>
          <w:b/>
          <w:bCs/>
          <w:color w:val="000000"/>
        </w:rPr>
        <w:t>Jeśli nie wesprzemy żadnej organizacji pożytku publicznego (OPP), to ta kwota nie zostanie w naszej kieszeni - trafi do kasy państwa.</w:t>
      </w:r>
    </w:p>
    <w:tbl>
      <w:tblPr>
        <w:tblpPr w:leftFromText="45" w:rightFromText="45" w:vertAnchor="text"/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0F60AB" w:rsidRPr="000F60AB" w14:paraId="19374855" w14:textId="77777777" w:rsidTr="00305E0E">
        <w:trPr>
          <w:tblCellSpacing w:w="15" w:type="dxa"/>
        </w:trPr>
        <w:tc>
          <w:tcPr>
            <w:tcW w:w="0" w:type="auto"/>
            <w:vAlign w:val="center"/>
          </w:tcPr>
          <w:p w14:paraId="13AAC43E" w14:textId="77777777" w:rsidR="000F60AB" w:rsidRPr="000F60AB" w:rsidRDefault="000F60AB" w:rsidP="000F60AB">
            <w:pPr>
              <w:jc w:val="center"/>
              <w:rPr>
                <w:color w:val="000000"/>
              </w:rPr>
            </w:pPr>
          </w:p>
        </w:tc>
      </w:tr>
    </w:tbl>
    <w:p w14:paraId="78DE9521" w14:textId="77777777" w:rsidR="000F60AB" w:rsidRPr="000F60AB" w:rsidRDefault="000F60AB" w:rsidP="000F60AB">
      <w:pPr>
        <w:pStyle w:val="NormalnyWeb"/>
        <w:jc w:val="center"/>
      </w:pPr>
      <w:r w:rsidRPr="000F60AB">
        <w:rPr>
          <w:color w:val="000000"/>
        </w:rPr>
        <w:t>Zachęcamy Państwa do wzięcia udziału w akcji "1,5% dla mojej szkoły". Sama akcja jest prosta i przejrzysta, a co najważniejsze nie trzeba ponosić żadnych dodatkowych kosztów.</w:t>
      </w:r>
      <w:r w:rsidRPr="000F60AB">
        <w:rPr>
          <w:color w:val="000000"/>
        </w:rPr>
        <w:tab/>
      </w:r>
      <w:r w:rsidRPr="000F60AB">
        <w:rPr>
          <w:color w:val="000000"/>
        </w:rPr>
        <w:br/>
      </w:r>
      <w:r w:rsidRPr="000F60AB">
        <w:rPr>
          <w:color w:val="000000"/>
        </w:rPr>
        <w:br/>
        <w:t xml:space="preserve">Akcja "1,5% dla mojej szkoły" skierowana jest głównie do osób odprowadzających podatek i tych wszystkich, dla których ważna jest edukacja dzieci i poprawa jakości kształcenia. Dzięki temu może nastąpić przekazanie swojego podatku właśnie na rzecz konkretnej instytucji, w naszym przypadku na </w:t>
      </w:r>
      <w:hyperlink r:id="rId7" w:history="1">
        <w:r w:rsidRPr="000F60AB">
          <w:rPr>
            <w:b/>
            <w:bCs/>
          </w:rPr>
          <w:t>Stowarzyszenie Pomocy</w:t>
        </w:r>
      </w:hyperlink>
      <w:r w:rsidRPr="000F60AB">
        <w:rPr>
          <w:b/>
        </w:rPr>
        <w:t xml:space="preserve"> Szkole „Małopolska”</w:t>
      </w:r>
    </w:p>
    <w:p w14:paraId="0E0C124B" w14:textId="77777777" w:rsidR="000F60AB" w:rsidRPr="000F60AB" w:rsidRDefault="000F60AB" w:rsidP="000F60AB">
      <w:pPr>
        <w:pStyle w:val="text-tabtext-odstep"/>
        <w:spacing w:line="324" w:lineRule="auto"/>
        <w:jc w:val="center"/>
        <w:rPr>
          <w:color w:val="000000"/>
        </w:rPr>
      </w:pPr>
      <w:r w:rsidRPr="000F60AB">
        <w:rPr>
          <w:color w:val="000000"/>
        </w:rPr>
        <w:t>Poniżej umieszczamy sposób dokonywania wpłat 1,5% w 2025  roku a dotyczące rozliczenia podatku za rok 2024.</w:t>
      </w:r>
    </w:p>
    <w:p w14:paraId="2C9557B5" w14:textId="598D1E60" w:rsidR="000F60AB" w:rsidRPr="000F60AB" w:rsidRDefault="000F60AB" w:rsidP="000F60AB">
      <w:pPr>
        <w:pStyle w:val="text-tabtext-b"/>
        <w:spacing w:line="324" w:lineRule="auto"/>
        <w:ind w:left="5664"/>
        <w:rPr>
          <w:b/>
          <w:i/>
          <w:color w:val="000000"/>
        </w:rPr>
      </w:pPr>
      <w:r w:rsidRPr="000F60AB">
        <w:rPr>
          <w:b/>
          <w:i/>
          <w:color w:val="000000"/>
        </w:rPr>
        <w:t xml:space="preserve">Dyrektor ZSP w </w:t>
      </w:r>
      <w:proofErr w:type="spellStart"/>
      <w:r w:rsidRPr="000F60AB">
        <w:rPr>
          <w:b/>
          <w:i/>
          <w:color w:val="000000"/>
        </w:rPr>
        <w:t>Harmężach</w:t>
      </w:r>
      <w:proofErr w:type="spellEnd"/>
    </w:p>
    <w:tbl>
      <w:tblPr>
        <w:tblW w:w="1026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4140"/>
        <w:gridCol w:w="1980"/>
      </w:tblGrid>
      <w:tr w:rsidR="000F60AB" w:rsidRPr="000F60AB" w14:paraId="3E4AF6DD" w14:textId="77777777" w:rsidTr="000F60AB">
        <w:tc>
          <w:tcPr>
            <w:tcW w:w="540" w:type="dxa"/>
            <w:tcBorders>
              <w:bottom w:val="nil"/>
              <w:right w:val="nil"/>
            </w:tcBorders>
            <w:shd w:val="clear" w:color="auto" w:fill="E0E0E0"/>
          </w:tcPr>
          <w:p w14:paraId="62BFB487" w14:textId="77777777" w:rsidR="000F60AB" w:rsidRPr="000F60AB" w:rsidRDefault="000F60AB" w:rsidP="000F60AB">
            <w:pPr>
              <w:spacing w:before="100" w:beforeAutospacing="1" w:after="100" w:afterAutospacing="1" w:line="324" w:lineRule="auto"/>
              <w:jc w:val="center"/>
              <w:rPr>
                <w:b/>
                <w:bCs/>
                <w:color w:val="000000"/>
              </w:rPr>
            </w:pPr>
            <w:r w:rsidRPr="000F60AB">
              <w:rPr>
                <w:b/>
                <w:bCs/>
                <w:color w:val="000000"/>
              </w:rPr>
              <w:t>O.</w:t>
            </w:r>
          </w:p>
        </w:tc>
        <w:tc>
          <w:tcPr>
            <w:tcW w:w="9720" w:type="dxa"/>
            <w:gridSpan w:val="3"/>
            <w:tcBorders>
              <w:left w:val="nil"/>
              <w:bottom w:val="single" w:sz="4" w:space="0" w:color="auto"/>
            </w:tcBorders>
            <w:shd w:val="clear" w:color="auto" w:fill="E0E0E0"/>
          </w:tcPr>
          <w:p w14:paraId="6F7D8B03" w14:textId="77777777" w:rsidR="000F60AB" w:rsidRPr="000F60AB" w:rsidRDefault="000F60AB" w:rsidP="000F60AB">
            <w:pPr>
              <w:spacing w:before="100" w:beforeAutospacing="1" w:after="100" w:afterAutospacing="1" w:line="324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0AB">
              <w:rPr>
                <w:b/>
                <w:color w:val="000000"/>
                <w:sz w:val="22"/>
                <w:szCs w:val="22"/>
              </w:rPr>
              <w:t xml:space="preserve">WNIOSEK O PRZEKAZANIE 1,5% PODATKU NALEŻNEGO NA RZECZ ORGANIZACJI POŻYTKU PUBLICZNEGO (OPP) </w:t>
            </w:r>
            <w:r w:rsidRPr="000F60AB">
              <w:rPr>
                <w:color w:val="000000"/>
                <w:sz w:val="22"/>
                <w:szCs w:val="22"/>
              </w:rPr>
              <w:t>Należy podać nazwę OPP, numer wpisu do Krajowego Rejestru Sądowego (KRS) oraz wysokość kwoty dla OPP,</w:t>
            </w:r>
          </w:p>
        </w:tc>
      </w:tr>
      <w:tr w:rsidR="000F60AB" w:rsidRPr="000F60AB" w14:paraId="1EEA6AFE" w14:textId="77777777" w:rsidTr="000F60AB">
        <w:trPr>
          <w:cantSplit/>
          <w:trHeight w:val="429"/>
        </w:trPr>
        <w:tc>
          <w:tcPr>
            <w:tcW w:w="540" w:type="dxa"/>
            <w:tcBorders>
              <w:bottom w:val="single" w:sz="12" w:space="0" w:color="auto"/>
            </w:tcBorders>
            <w:shd w:val="clear" w:color="auto" w:fill="E6E6E6"/>
          </w:tcPr>
          <w:p w14:paraId="5CED5107" w14:textId="77777777" w:rsidR="000F60AB" w:rsidRPr="000F60AB" w:rsidRDefault="000F60AB" w:rsidP="000F60AB">
            <w:pPr>
              <w:spacing w:before="100" w:beforeAutospacing="1" w:after="100" w:afterAutospacing="1" w:line="32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6930C2B3" w14:textId="77777777" w:rsidR="000F60AB" w:rsidRPr="000F60AB" w:rsidRDefault="000F60AB" w:rsidP="000F60AB">
            <w:pPr>
              <w:spacing w:before="100" w:beforeAutospacing="1" w:after="100" w:afterAutospacing="1" w:line="324" w:lineRule="auto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</w:p>
          <w:p w14:paraId="174A6418" w14:textId="0D574CFA" w:rsidR="000F60AB" w:rsidRPr="000F60AB" w:rsidRDefault="000F60AB" w:rsidP="000F60AB">
            <w:pPr>
              <w:spacing w:before="100" w:beforeAutospacing="1" w:after="100" w:afterAutospacing="1" w:line="324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0A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305. Numer KRS</w:t>
            </w:r>
            <w:r w:rsidRPr="000F60AB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0F60AB">
              <w:rPr>
                <w:b/>
                <w:bCs/>
                <w:color w:val="000000"/>
                <w:sz w:val="22"/>
                <w:szCs w:val="22"/>
                <w:vertAlign w:val="subscript"/>
              </w:rPr>
              <w:t>0000052078</w:t>
            </w:r>
          </w:p>
        </w:tc>
        <w:tc>
          <w:tcPr>
            <w:tcW w:w="4140" w:type="dxa"/>
            <w:tcBorders>
              <w:bottom w:val="single" w:sz="12" w:space="0" w:color="auto"/>
            </w:tcBorders>
            <w:shd w:val="clear" w:color="auto" w:fill="E6E6E6"/>
          </w:tcPr>
          <w:p w14:paraId="1BEEAB70" w14:textId="77777777" w:rsidR="000F60AB" w:rsidRPr="000F60AB" w:rsidRDefault="000F60AB" w:rsidP="000F60AB">
            <w:pPr>
              <w:spacing w:before="100" w:beforeAutospacing="1" w:after="100" w:afterAutospacing="1" w:line="324" w:lineRule="auto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0F60AB">
              <w:rPr>
                <w:b/>
                <w:bCs/>
                <w:color w:val="000000"/>
                <w:sz w:val="22"/>
                <w:szCs w:val="22"/>
                <w:vertAlign w:val="subscript"/>
              </w:rPr>
              <w:t xml:space="preserve">Wnioskowana kwota                                                                </w:t>
            </w:r>
            <w:proofErr w:type="spellStart"/>
            <w:r w:rsidRPr="000F60AB">
              <w:rPr>
                <w:bCs/>
                <w:color w:val="000000"/>
                <w:sz w:val="22"/>
                <w:szCs w:val="22"/>
                <w:vertAlign w:val="superscript"/>
              </w:rPr>
              <w:t>Kwota</w:t>
            </w:r>
            <w:proofErr w:type="spellEnd"/>
            <w:r w:rsidRPr="000F60AB">
              <w:rPr>
                <w:bCs/>
                <w:color w:val="000000"/>
                <w:sz w:val="22"/>
                <w:szCs w:val="22"/>
                <w:vertAlign w:val="superscript"/>
              </w:rPr>
              <w:t xml:space="preserve"> z poz.</w:t>
            </w:r>
            <w:r w:rsidRPr="000F60A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306 nie może przekroczyć 1,5% kwoty z poz. 188, po zaokrągleniu do pełnych dziesiątek groszy w  dół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E339C70" w14:textId="115E7C91" w:rsidR="000F60AB" w:rsidRPr="000F60AB" w:rsidRDefault="000F60AB" w:rsidP="000F60AB">
            <w:pPr>
              <w:spacing w:before="100" w:beforeAutospacing="1" w:after="100" w:afterAutospacing="1" w:line="324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60A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306.</w:t>
            </w:r>
          </w:p>
          <w:p w14:paraId="0D0549BC" w14:textId="70DD8B75" w:rsidR="000F60AB" w:rsidRPr="000F60AB" w:rsidRDefault="000F60AB" w:rsidP="000F60AB">
            <w:pPr>
              <w:spacing w:before="100" w:beforeAutospacing="1" w:after="100" w:afterAutospacing="1" w:line="324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60AB">
              <w:rPr>
                <w:bCs/>
                <w:color w:val="000000"/>
                <w:sz w:val="22"/>
                <w:szCs w:val="22"/>
                <w:vertAlign w:val="subscript"/>
              </w:rPr>
              <w:t>zł.        gr.</w:t>
            </w:r>
          </w:p>
        </w:tc>
      </w:tr>
    </w:tbl>
    <w:p w14:paraId="221766DF" w14:textId="77777777" w:rsidR="000F60AB" w:rsidRPr="000F60AB" w:rsidRDefault="000F60AB" w:rsidP="000F60AB">
      <w:pPr>
        <w:pStyle w:val="text-tabtext-b"/>
        <w:spacing w:line="324" w:lineRule="auto"/>
        <w:jc w:val="center"/>
        <w:rPr>
          <w:b/>
          <w:i/>
          <w:color w:val="000000"/>
        </w:rPr>
      </w:pPr>
    </w:p>
    <w:p w14:paraId="4D371D13" w14:textId="77777777" w:rsidR="007362A0" w:rsidRPr="000F60AB" w:rsidRDefault="007362A0" w:rsidP="000F60AB">
      <w:pPr>
        <w:jc w:val="center"/>
      </w:pPr>
    </w:p>
    <w:sectPr w:rsidR="007362A0" w:rsidRPr="000F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4D"/>
    <w:rsid w:val="000F60AB"/>
    <w:rsid w:val="0062374D"/>
    <w:rsid w:val="007362A0"/>
    <w:rsid w:val="00AA1F12"/>
    <w:rsid w:val="00E4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3BFDF6"/>
  <w15:chartTrackingRefBased/>
  <w15:docId w15:val="{2065DDB4-A927-4964-867A-3279CADF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60AB"/>
    <w:pPr>
      <w:spacing w:before="100" w:beforeAutospacing="1" w:after="100" w:afterAutospacing="1"/>
    </w:pPr>
  </w:style>
  <w:style w:type="paragraph" w:customStyle="1" w:styleId="text-tabtext-b">
    <w:name w:val="text-tab text-b"/>
    <w:basedOn w:val="Normalny"/>
    <w:rsid w:val="000F60AB"/>
    <w:pPr>
      <w:spacing w:before="75" w:after="75"/>
    </w:pPr>
  </w:style>
  <w:style w:type="paragraph" w:customStyle="1" w:styleId="text-tabtext-odstep">
    <w:name w:val="text-tab text-odstep"/>
    <w:basedOn w:val="Normalny"/>
    <w:rsid w:val="000F60AB"/>
    <w:pPr>
      <w:spacing w:before="75"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m21gorzow.pl/stowarz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Pacuła</dc:creator>
  <cp:keywords/>
  <dc:description/>
  <cp:lastModifiedBy>martakarolczuk5@gmail.com</cp:lastModifiedBy>
  <cp:revision>2</cp:revision>
  <dcterms:created xsi:type="dcterms:W3CDTF">2025-02-05T19:09:00Z</dcterms:created>
  <dcterms:modified xsi:type="dcterms:W3CDTF">2025-02-05T19:09:00Z</dcterms:modified>
</cp:coreProperties>
</file>